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</w:rPr>
        <w:instrText xml:space="preserve">ADDIN CNKISM.UserStyle</w:instrTex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922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]              考试科目名称：有机化学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有机化合物结构，结构理论关系，有机反应，有机合成设计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和经典有机反应及其机理等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1.各类有机化合物的命名法、异构现象、结构特征、主要理化性质、重要合成方法以及它们之间的关系。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现代价键理论的基本概念，并应用于理解有机化合物的基本结构的能力；通过电子效应和立体效应，进一步掌握有机化合物结构与性能的关系。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3.重要反应历程，如：亲电和亲核取代反应、亲电和亲核加成、自由基反应、消除反应、重排反应反应等历程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4.对立体化学、稳定构象的基本知识和基本理论的理解，并能用于理解一些反应的选择性问题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5.各类重要有机化合物的来源、合成及其主要用途。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（一）绪论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有机化学的产生与发展简介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有机物涵义的沿革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共价键理论和分子轨道理论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共价健的参数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共价键的断裂方式与有机反应类型和有机物的分类。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（二）烷烃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同系列概念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烷烃的同分异构现象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烷烃的命名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烷烃的结构和性质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构象的表示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构象分析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烷烃卤代反应历程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烷烃的来源。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（三）单烯烃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单烯烃的同分异构现象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单烯烃的命名法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单烯烃的结构特点和性质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单烯烃的制备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诱导效应、亲电加成、马氏规则</w:t>
      </w:r>
      <w:r>
        <w:rPr>
          <w:rFonts w:hint="eastAsia" w:ascii="Times New Roman" w:hAnsi="仿宋" w:eastAsia="仿宋"/>
          <w:sz w:val="28"/>
          <w:szCs w:val="28"/>
        </w:rPr>
        <w:t>和</w:t>
      </w:r>
      <w:r>
        <w:rPr>
          <w:rFonts w:ascii="Times New Roman" w:hAnsi="仿宋" w:eastAsia="仿宋"/>
          <w:sz w:val="28"/>
          <w:szCs w:val="28"/>
        </w:rPr>
        <w:t>反应历程。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（四）炔烃和二烯烃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炔烃和二烯烃的结构、命名、化学性质，炔烃的制备，共轭体系的类型和共轭效应，共轭加成，速度控制与平衡控制。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（五）脂环烃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脂环烃的分类和命名，环烷烃的性质，环烷烃的结构和稳定性，环已烷的构象，多环烃。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（六）对映异构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物质旋光性的概念，对映异构现象与分子结构的关系，含手性碳原子的化合物的对映异构和</w:t>
      </w:r>
      <w:r>
        <w:rPr>
          <w:rFonts w:ascii="Times New Roman" w:hAnsi="Times New Roman" w:eastAsia="仿宋"/>
          <w:sz w:val="28"/>
          <w:szCs w:val="28"/>
        </w:rPr>
        <w:t>R/S</w:t>
      </w:r>
      <w:r>
        <w:rPr>
          <w:rFonts w:ascii="Times New Roman" w:hAnsi="仿宋" w:eastAsia="仿宋"/>
          <w:sz w:val="28"/>
          <w:szCs w:val="28"/>
        </w:rPr>
        <w:t>命名规则，不含手性碳原子的化合物的对映异构，外消旋体的拆分，亲电加成反应的立体化学。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（七）芳烃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苯的结构、芳烃的同分异构和命名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单环芳烃的性质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苯环的亲电取代定位效应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多环芳烃、非苯系芳烃、富勒烯与</w:t>
      </w:r>
      <w:r>
        <w:rPr>
          <w:rFonts w:ascii="Times New Roman" w:hAnsi="Times New Roman" w:eastAsia="仿宋"/>
          <w:sz w:val="28"/>
          <w:szCs w:val="28"/>
        </w:rPr>
        <w:t>C</w:t>
      </w:r>
      <w:r>
        <w:rPr>
          <w:rFonts w:ascii="Times New Roman" w:hAnsi="Times New Roman" w:eastAsia="仿宋"/>
          <w:sz w:val="28"/>
          <w:szCs w:val="28"/>
          <w:vertAlign w:val="subscript"/>
        </w:rPr>
        <w:t>60</w:t>
      </w:r>
      <w:r>
        <w:rPr>
          <w:rFonts w:ascii="Times New Roman" w:hAnsi="仿宋" w:eastAsia="仿宋"/>
          <w:sz w:val="28"/>
          <w:szCs w:val="28"/>
        </w:rPr>
        <w:t>、芳烃的来源。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（八）现代物理实验方法的应用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电磁波谱的一般概念</w:t>
      </w:r>
      <w:r>
        <w:rPr>
          <w:rFonts w:hint="eastAsia" w:ascii="Times New Roman" w:hAnsi="仿宋" w:eastAsia="仿宋"/>
          <w:sz w:val="28"/>
          <w:szCs w:val="28"/>
        </w:rPr>
        <w:t>，</w:t>
      </w:r>
      <w:r>
        <w:rPr>
          <w:rFonts w:ascii="Times New Roman" w:hAnsi="仿宋" w:eastAsia="仿宋"/>
          <w:sz w:val="28"/>
          <w:szCs w:val="28"/>
        </w:rPr>
        <w:t>紫外和可见吸收光谱、红外光谱、核磁共振谱质谱、质谱及综合应用分析确定简单有机化合物的结构。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（九）卤代烃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卤代烃的分类、命名及同分异构现象，一卤代烷的性质，亲核取代反应历程，一卤代烯烃和一卤代芳烃，卤代烃的制法。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（十）醇、酚、醚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醇、酚、醚的结构和命名，醇、酚、醚的性质和制法，消除反应，</w:t>
      </w:r>
      <w:r>
        <w:rPr>
          <w:rFonts w:ascii="Times New Roman" w:hAnsi="Times New Roman" w:eastAsia="仿宋"/>
          <w:sz w:val="28"/>
          <w:szCs w:val="28"/>
        </w:rPr>
        <w:t>β-</w:t>
      </w:r>
      <w:r>
        <w:rPr>
          <w:rFonts w:ascii="Times New Roman" w:hAnsi="仿宋" w:eastAsia="仿宋"/>
          <w:sz w:val="28"/>
          <w:szCs w:val="28"/>
        </w:rPr>
        <w:t>消除反应历程。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（十一）醛和酮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醛、酮的分类，同分异构和命名；醛、酮的结构和性质；亲核加成反应历程；醛、酮的制法；不饱和羰基化合物，羰基亲核加成反应历程的立体化学。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（十二）羧酸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羧酸的分类和命名，饱和一元羧酸的结构、性质和制法，二元羧酸和取代酸，酸碱理论。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（十三）羧酸衍生物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羧酸衍生物的分类、命名和性质，油脂和合成洗涤剂，乙酰乙酸乙酯和丙二酸二乙酯在有机合成上的应用，酰基衍生物的水解、氨解、醇解历程，碳酸衍生物，有机合成路线。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（十四）含氮化合物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硝基化合物：命名、结构、制备、性质；胺：分类、命名、化学性质、制备；苯炔；重氮和偶氮化合物；亲核重排与亲电重排。。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（十五）周环反应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周环反应的特点，前线轨道理论，电环化反应，环加成反应，</w:t>
      </w:r>
      <w:r>
        <w:rPr>
          <w:rFonts w:ascii="Times New Roman" w:hAnsi="Times New Roman" w:eastAsia="仿宋"/>
          <w:sz w:val="28"/>
          <w:szCs w:val="28"/>
        </w:rPr>
        <w:t>σ-</w:t>
      </w:r>
      <w:r>
        <w:rPr>
          <w:rFonts w:ascii="Times New Roman" w:hAnsi="仿宋" w:eastAsia="仿宋"/>
          <w:sz w:val="28"/>
          <w:szCs w:val="28"/>
        </w:rPr>
        <w:t>迁移反应及立体专一性。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（十六）杂环化合物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杂环化合物的分类和命名，五元杂环合物，六元杂环化合物及其主要反应。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（十七）碳水化合物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碳水化合物定义的沿革，单糖的</w:t>
      </w:r>
      <w:r>
        <w:rPr>
          <w:rFonts w:ascii="Times New Roman" w:hAnsi="Times New Roman" w:eastAsia="仿宋"/>
          <w:sz w:val="28"/>
          <w:szCs w:val="28"/>
        </w:rPr>
        <w:t>D-</w:t>
      </w:r>
      <w:r>
        <w:rPr>
          <w:rFonts w:ascii="Times New Roman" w:hAnsi="仿宋" w:eastAsia="仿宋"/>
          <w:sz w:val="28"/>
          <w:szCs w:val="28"/>
        </w:rPr>
        <w:t>系列和</w:t>
      </w:r>
      <w:r>
        <w:rPr>
          <w:rFonts w:ascii="Times New Roman" w:hAnsi="Times New Roman" w:eastAsia="仿宋"/>
          <w:sz w:val="28"/>
          <w:szCs w:val="28"/>
        </w:rPr>
        <w:t>L-</w:t>
      </w:r>
      <w:r>
        <w:rPr>
          <w:rFonts w:ascii="Times New Roman" w:hAnsi="仿宋" w:eastAsia="仿宋"/>
          <w:sz w:val="28"/>
          <w:szCs w:val="28"/>
        </w:rPr>
        <w:t>系列，单糖的结构与化学反应，双糖和多糖。</w:t>
      </w:r>
    </w:p>
    <w:p>
      <w:pPr>
        <w:pStyle w:val="2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（十八）蛋白质和核酸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氨基酸的分类、命名、结构和和制备方法；肽的概念和肽的合成。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（十九）萜类和甾族化合物</w:t>
      </w:r>
    </w:p>
    <w:p>
      <w:pPr>
        <w:pStyle w:val="2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仿宋" w:eastAsia="仿宋"/>
          <w:sz w:val="28"/>
          <w:szCs w:val="28"/>
        </w:rPr>
        <w:t>萜的含义和异戊二烯规律、萜的分类和命名、常见的萜类化合物、甾族化合物的基本结构和命名、常见的甾族化合物。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主要参考书目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1.《有机化学》（第八版），陆涛、胡春、项光亚编，人民卫生出版社，2016。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E444"/>
    <w:multiLevelType w:val="singleLevel"/>
    <w:tmpl w:val="0E7EE44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0C67E5"/>
    <w:rsid w:val="001810D4"/>
    <w:rsid w:val="00195CDB"/>
    <w:rsid w:val="001A1F3D"/>
    <w:rsid w:val="001A3C55"/>
    <w:rsid w:val="001D0490"/>
    <w:rsid w:val="001D28F0"/>
    <w:rsid w:val="00243DFC"/>
    <w:rsid w:val="00270FE2"/>
    <w:rsid w:val="002B3619"/>
    <w:rsid w:val="00330E58"/>
    <w:rsid w:val="00347E2C"/>
    <w:rsid w:val="0037423B"/>
    <w:rsid w:val="0038270E"/>
    <w:rsid w:val="003A2D81"/>
    <w:rsid w:val="003B167E"/>
    <w:rsid w:val="003D5D5B"/>
    <w:rsid w:val="003F1AE9"/>
    <w:rsid w:val="005B3734"/>
    <w:rsid w:val="00615B48"/>
    <w:rsid w:val="00637B77"/>
    <w:rsid w:val="006516EC"/>
    <w:rsid w:val="00672AD3"/>
    <w:rsid w:val="006F32D2"/>
    <w:rsid w:val="00721EAE"/>
    <w:rsid w:val="007E44BE"/>
    <w:rsid w:val="00805449"/>
    <w:rsid w:val="008A7612"/>
    <w:rsid w:val="009418E3"/>
    <w:rsid w:val="009764CF"/>
    <w:rsid w:val="009E1A41"/>
    <w:rsid w:val="009E5A96"/>
    <w:rsid w:val="00A13B66"/>
    <w:rsid w:val="00A17AA7"/>
    <w:rsid w:val="00A32F14"/>
    <w:rsid w:val="00A64065"/>
    <w:rsid w:val="00A80BCE"/>
    <w:rsid w:val="00AC6097"/>
    <w:rsid w:val="00BA3F07"/>
    <w:rsid w:val="00D14F31"/>
    <w:rsid w:val="00D46499"/>
    <w:rsid w:val="00DB43E0"/>
    <w:rsid w:val="00DC6586"/>
    <w:rsid w:val="00F627EF"/>
    <w:rsid w:val="1D265AB4"/>
    <w:rsid w:val="2AEA2977"/>
    <w:rsid w:val="40E469E1"/>
    <w:rsid w:val="6AA84057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qFormat/>
    <w:uiPriority w:val="0"/>
    <w:pPr>
      <w:ind w:firstLine="359" w:firstLineChars="171"/>
    </w:pPr>
    <w:rPr>
      <w:rFonts w:ascii="宋体" w:hAnsi="宋体"/>
    </w:rPr>
  </w:style>
  <w:style w:type="character" w:styleId="4">
    <w:name w:val="Emphasis"/>
    <w:basedOn w:val="3"/>
    <w:qFormat/>
    <w:uiPriority w:val="20"/>
    <w:rPr>
      <w:i/>
      <w:iCs/>
    </w:rPr>
  </w:style>
  <w:style w:type="character" w:customStyle="1" w:styleId="6">
    <w:name w:val="正文文本缩进 Char"/>
    <w:basedOn w:val="3"/>
    <w:link w:val="2"/>
    <w:qFormat/>
    <w:uiPriority w:val="0"/>
    <w:rPr>
      <w:rFonts w:ascii="宋体" w:hAnsi="宋体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253</Words>
  <Characters>1444</Characters>
  <Lines>12</Lines>
  <Paragraphs>3</Paragraphs>
  <TotalTime>379</TotalTime>
  <ScaleCrop>false</ScaleCrop>
  <LinksUpToDate>false</LinksUpToDate>
  <CharactersWithSpaces>1694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2021-05-29T14:09:00Z</dcterms:created>
  <dc:creator>1 1</dc:creator>
  <cp:lastModifiedBy>wo</cp:lastModifiedBy>
  <dcterms:modified xsi:type="dcterms:W3CDTF">2021-05-31T00:38:01Z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B88117C06653414BA0419589A0D37A74</vt:lpwstr>
  </property>
</Properties>
</file>